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A" w:rsidRPr="003A1F3A" w:rsidRDefault="003A1F3A" w:rsidP="003A1F3A">
      <w:pPr>
        <w:pStyle w:val="2"/>
        <w:shd w:val="clear" w:color="auto" w:fill="E8F0F2"/>
        <w:spacing w:before="0" w:beforeAutospacing="0" w:after="0" w:afterAutospacing="0"/>
        <w:jc w:val="both"/>
        <w:rPr>
          <w:rFonts w:ascii="Verdana" w:hAnsi="Verdana"/>
          <w:color w:val="0F7B88"/>
          <w:sz w:val="20"/>
          <w:szCs w:val="20"/>
        </w:rPr>
      </w:pPr>
      <w:r w:rsidRPr="003A1F3A">
        <w:rPr>
          <w:rFonts w:ascii="Verdana" w:hAnsi="Verdana"/>
          <w:color w:val="0F7B88"/>
          <w:sz w:val="20"/>
          <w:szCs w:val="20"/>
        </w:rPr>
        <w:t xml:space="preserve">Монтаж </w:t>
      </w:r>
      <w:proofErr w:type="spellStart"/>
      <w:r w:rsidRPr="003A1F3A">
        <w:rPr>
          <w:rFonts w:ascii="Verdana" w:hAnsi="Verdana"/>
          <w:color w:val="0F7B88"/>
          <w:sz w:val="20"/>
          <w:szCs w:val="20"/>
        </w:rPr>
        <w:t>мультифактурных</w:t>
      </w:r>
      <w:proofErr w:type="spellEnd"/>
      <w:r w:rsidRPr="003A1F3A">
        <w:rPr>
          <w:rFonts w:ascii="Verdana" w:hAnsi="Verdana"/>
          <w:color w:val="0F7B88"/>
          <w:sz w:val="20"/>
          <w:szCs w:val="20"/>
        </w:rPr>
        <w:t xml:space="preserve"> жалюзи</w:t>
      </w:r>
    </w:p>
    <w:p w:rsidR="003A1F3A" w:rsidRPr="003A1F3A" w:rsidRDefault="003A1F3A" w:rsidP="003A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Для осуществления монтажа изделий на ваши окна вы можете:</w:t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•</w:t>
      </w:r>
      <w:r w:rsidRPr="003A1F3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hyperlink r:id="rId4" w:tooltip="Воспользоваться услугами профессионального установщика" w:history="1">
        <w:r w:rsidRPr="003A1F3A">
          <w:rPr>
            <w:rFonts w:ascii="Verdana" w:eastAsia="Times New Roman" w:hAnsi="Verdana" w:cs="Times New Roman"/>
            <w:b/>
            <w:bCs/>
            <w:color w:val="000000"/>
            <w:sz w:val="18"/>
            <w:u w:val="single"/>
            <w:lang w:eastAsia="ru-RU"/>
          </w:rPr>
          <w:t>воспользоваться услугами профессионального установщика</w:t>
        </w:r>
      </w:hyperlink>
      <w:r w:rsidRPr="003A1F3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нашего дилера в вашем городе,</w:t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• произвести монтаж самостоятельно.</w:t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15" w:type="dxa"/>
        <w:shd w:val="clear" w:color="auto" w:fill="E8F0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8"/>
        <w:gridCol w:w="3787"/>
      </w:tblGrid>
      <w:tr w:rsidR="003A1F3A" w:rsidRPr="003A1F3A" w:rsidTr="003A1F3A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1.Разметка</w:t>
            </w:r>
            <w:proofErr w:type="gramStart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</w:t>
            </w:r>
            <w:proofErr w:type="gramEnd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азметьте места крепления крепежных элементов (защелки или кронштейны с защелками) на расстоянии не менее 60 см друг от друга.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Разметка для крепления к потолку «ARMSTRONG» не требуется.</w:t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30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A1F3A" w:rsidRPr="003A1F3A" w:rsidRDefault="003A1F3A" w:rsidP="003A1F3A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2. Крепление жалюзи</w:t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shd w:val="clear" w:color="auto" w:fill="E8F0F2"/>
            <w:hideMark/>
          </w:tcPr>
          <w:p w:rsidR="003A1F3A" w:rsidRPr="003A1F3A" w:rsidRDefault="003A1F3A" w:rsidP="003A1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Крепление к потолку</w:t>
            </w:r>
            <w:r w:rsidRPr="003A1F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2743200"/>
                  <wp:effectExtent l="19050" t="0" r="0" b="0"/>
                  <wp:docPr id="1" name="Рисунок 1" descr="Мультифактурные вертикальные жалюзи. Крепление к потолку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льтифактурные вертикальные жалюзи. Крепление к потолку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047750" cy="952500"/>
                  <wp:effectExtent l="19050" t="0" r="0" b="0"/>
                  <wp:docPr id="2" name="Рисунок 2" descr="Мультифактурные вертикальные жалюзи. Крепление к потолку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ультифактурные вертикальные жалюзи. Крепление к потолку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0F2"/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Крепление в проем</w:t>
            </w:r>
            <w:r w:rsidRPr="003A1F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2743200"/>
                  <wp:effectExtent l="19050" t="0" r="0" b="0"/>
                  <wp:docPr id="3" name="Рисунок 3" descr="Мультифактурные вертикальные жалюзи. Крепление в проем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ультифактурные вертикальные жалюзи. Крепление в проем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Крепление к потолку или в оконный проем осуществляется </w:t>
            </w:r>
            <w:proofErr w:type="spellStart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саморезами</w:t>
            </w:r>
            <w:proofErr w:type="spellEnd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при помощи защелок. Этот способ крепления подходит для ровных потолков.</w:t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shd w:val="clear" w:color="auto" w:fill="E8F0F2"/>
            <w:hideMark/>
          </w:tcPr>
          <w:p w:rsidR="003A1F3A" w:rsidRPr="003A1F3A" w:rsidRDefault="003A1F3A" w:rsidP="003A1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Крепление к стене</w:t>
            </w:r>
            <w:r w:rsidRPr="003A1F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2743200"/>
                  <wp:effectExtent l="19050" t="0" r="0" b="0"/>
                  <wp:docPr id="4" name="Рисунок 4" descr="Мультифактурные вертикальные жалюзи. Крепление к стене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ультифактурные вертикальные жалюзи. Крепление к стене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581150" cy="1314450"/>
                  <wp:effectExtent l="19050" t="0" r="0" b="0"/>
                  <wp:docPr id="5" name="Рисунок 5" descr="Мультифактурные вертикальные жалюзи. Крепление к стене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ультифактурные вертикальные жалюзи. Крепление к стене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shd w:val="clear" w:color="auto" w:fill="E8F0F2"/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 креплении к стене используют кронштейны: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стандартный кронштейн — 10,5 см;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- кронштейны 15, 20, 25, 30 см - по заказу.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lang w:eastAsia="ru-RU"/>
              </w:rPr>
              <w:t> 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Стандартного кронштейна достаточно для обхода препятствия (ручка окна, подоконник, батарея) до 5 см для свободного поворота ламелей. Чтобы обойти большее препятствие, нужны кронштейны (15, 20, 25, 30 см). Размер такого кронштейна осуществляется из расчета размеров максимального препятствия + 6 см.</w:t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Монтаж кронштейнов к стене осуществляется </w:t>
            </w:r>
            <w:proofErr w:type="spellStart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саморезами</w:t>
            </w:r>
            <w:proofErr w:type="spellEnd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 Крепление защелки к 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кронштейну – винтом и гайкой.</w:t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shd w:val="clear" w:color="auto" w:fill="E8F0F2"/>
            <w:hideMark/>
          </w:tcPr>
          <w:p w:rsidR="003A1F3A" w:rsidRPr="003A1F3A" w:rsidRDefault="003A1F3A" w:rsidP="003A1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lastRenderedPageBreak/>
              <w:t>Крепление к потолку «ARMSTRONG»</w:t>
            </w:r>
            <w:r w:rsidRPr="003A1F3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152650" cy="1428750"/>
                  <wp:effectExtent l="19050" t="0" r="0" b="0"/>
                  <wp:docPr id="6" name="Рисунок 6" descr="Мультифактурные вертикальные жалюзи. Крепление к потолку ARMSTRO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ультифактурные вертикальные жалюзи. Крепление к потолку ARMSTRO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0F2"/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Крепление к потолку «ARMSTRONG» не требует сверления. Защелка кронштейна для потолков «ARMSTRONG» снабжена специальным элементом, позволяющим использовать для монтажа устройство самого потолка.</w:t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gridSpan w:val="2"/>
            <w:shd w:val="clear" w:color="auto" w:fill="E8F0F2"/>
            <w:tcMar>
              <w:top w:w="300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3. Установка карниза </w:t>
            </w:r>
            <w:proofErr w:type="spellStart"/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мультифактурных</w:t>
            </w:r>
            <w:proofErr w:type="spellEnd"/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 жалюзи</w:t>
            </w:r>
            <w:proofErr w:type="gramStart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З</w:t>
            </w:r>
            <w:proofErr w:type="gramEnd"/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акрепите карниз жалюзи в установленных защелках. Проверьте надежность крепления карниза.</w:t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4. Установка ламелей </w:t>
            </w:r>
            <w:proofErr w:type="spellStart"/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мультифактурных</w:t>
            </w:r>
            <w:proofErr w:type="spellEnd"/>
            <w:r w:rsidRPr="003A1F3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 xml:space="preserve"> жалюзи</w:t>
            </w:r>
          </w:p>
        </w:tc>
      </w:tr>
      <w:tr w:rsidR="003A1F3A" w:rsidRPr="003A1F3A" w:rsidTr="003A1F3A">
        <w:trPr>
          <w:tblCellSpacing w:w="15" w:type="dxa"/>
        </w:trPr>
        <w:tc>
          <w:tcPr>
            <w:tcW w:w="0" w:type="auto"/>
            <w:shd w:val="clear" w:color="auto" w:fill="E8F0F2"/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305050" cy="1905000"/>
                  <wp:effectExtent l="19050" t="0" r="0" b="0"/>
                  <wp:docPr id="7" name="Рисунок 7" descr="Мультифактурные вертикальные жалюзи. Установка ламелей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ультифактурные вертикальные жалюзи. Установка ламелей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8F0F2"/>
            <w:vAlign w:val="center"/>
            <w:hideMark/>
          </w:tcPr>
          <w:p w:rsidR="003A1F3A" w:rsidRPr="003A1F3A" w:rsidRDefault="003A1F3A" w:rsidP="003A1F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A1F3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Вставьте держатели ламелей в клипсы бегунков.</w:t>
            </w:r>
          </w:p>
        </w:tc>
      </w:tr>
    </w:tbl>
    <w:p w:rsidR="003A1F3A" w:rsidRPr="003A1F3A" w:rsidRDefault="003A1F3A" w:rsidP="003A1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3A1F3A" w:rsidRPr="003A1F3A" w:rsidRDefault="003A1F3A" w:rsidP="003A1F3A">
      <w:pPr>
        <w:shd w:val="clear" w:color="auto" w:fill="E8F0F2"/>
        <w:spacing w:after="0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F7B88"/>
          <w:sz w:val="20"/>
          <w:szCs w:val="20"/>
          <w:lang w:eastAsia="ru-RU"/>
        </w:rPr>
      </w:pPr>
      <w:r w:rsidRPr="003A1F3A">
        <w:rPr>
          <w:rFonts w:ascii="Verdana" w:eastAsia="Times New Roman" w:hAnsi="Verdana" w:cs="Times New Roman"/>
          <w:b/>
          <w:bCs/>
          <w:color w:val="0F7B88"/>
          <w:sz w:val="20"/>
          <w:szCs w:val="20"/>
          <w:lang w:eastAsia="ru-RU"/>
        </w:rPr>
        <w:t>Рекомендации по уходу</w:t>
      </w:r>
    </w:p>
    <w:p w:rsidR="00D60147" w:rsidRDefault="003A1F3A" w:rsidP="003A1F3A"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 xml:space="preserve">1. Тканевые ламели </w:t>
      </w:r>
      <w:proofErr w:type="spellStart"/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мультифактурных</w:t>
      </w:r>
      <w:proofErr w:type="spellEnd"/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 xml:space="preserve"> вертикальных жалюзи изготовлены из ткани со специальной пылеотталкивающей пропиткой, которая облегчает, и в то же время определяет уход за жалюзи – тканевые ламели рекомендуется очищать сухой щеткой. Пластиковые же составляющие  </w:t>
      </w:r>
      <w:proofErr w:type="spellStart"/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мультифактурных</w:t>
      </w:r>
      <w:proofErr w:type="spellEnd"/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 xml:space="preserve"> жалюзи достаточно протирать влажной тряпкой.</w:t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 xml:space="preserve">2. </w:t>
      </w:r>
      <w:proofErr w:type="spellStart"/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>Мультифактурные</w:t>
      </w:r>
      <w:proofErr w:type="spellEnd"/>
      <w:r w:rsidRPr="003A1F3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8F0F2"/>
          <w:lang w:eastAsia="ru-RU"/>
        </w:rPr>
        <w:t xml:space="preserve"> жалюзи не рекомендуется применять для декора окна в помещениях с повышенным содержанием влаги (бассейн, сауна, баня и пр.).</w:t>
      </w:r>
    </w:p>
    <w:sectPr w:rsidR="00D60147" w:rsidSect="00647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3A"/>
    <w:rsid w:val="002420EE"/>
    <w:rsid w:val="003A1F3A"/>
    <w:rsid w:val="0064753B"/>
    <w:rsid w:val="0078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3B"/>
  </w:style>
  <w:style w:type="paragraph" w:styleId="2">
    <w:name w:val="heading 2"/>
    <w:basedOn w:val="a"/>
    <w:link w:val="20"/>
    <w:uiPriority w:val="9"/>
    <w:qFormat/>
    <w:rsid w:val="003A1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1F3A"/>
  </w:style>
  <w:style w:type="character" w:styleId="a3">
    <w:name w:val="Strong"/>
    <w:basedOn w:val="a0"/>
    <w:uiPriority w:val="22"/>
    <w:qFormat/>
    <w:rsid w:val="003A1F3A"/>
    <w:rPr>
      <w:b/>
      <w:bCs/>
    </w:rPr>
  </w:style>
  <w:style w:type="character" w:styleId="a4">
    <w:name w:val="Hyperlink"/>
    <w:basedOn w:val="a0"/>
    <w:uiPriority w:val="99"/>
    <w:semiHidden/>
    <w:unhideWhenUsed/>
    <w:rsid w:val="003A1F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1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tris.ru/files/vertikalnye_jalyuzi/montazh_5.png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://www.katris.ru/files/vertikalnye_jalyuzi/montazh_2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katris.ru/files/vertikalnye_jalyuzi/montazh_1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atris.ru/files/vertikalnye_jalyuzi/montazh_4.png" TargetMode="External"/><Relationship Id="rId5" Type="http://schemas.openxmlformats.org/officeDocument/2006/relationships/hyperlink" Target="http://www.katris.ru/files/vertikalnye_jalyuzi/montazh_1.png" TargetMode="External"/><Relationship Id="rId15" Type="http://schemas.openxmlformats.org/officeDocument/2006/relationships/hyperlink" Target="http://www.katris.ru/files/vertikalnye_jalyuzi/montazh_06.pn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hyperlink" Target="http://www.katris.ru/map.php" TargetMode="External"/><Relationship Id="rId9" Type="http://schemas.openxmlformats.org/officeDocument/2006/relationships/hyperlink" Target="http://www.katris.ru/files/vertikalnye_jalyuzi/montazh_3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2012-06-08T13:34:00Z</dcterms:created>
  <dcterms:modified xsi:type="dcterms:W3CDTF">2012-06-08T13:36:00Z</dcterms:modified>
</cp:coreProperties>
</file>